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480" w:lineRule="auto"/>
        <w:ind w:firstLine="0" w:left="0"/>
        <w:jc w:val="center"/>
      </w:pPr>
      <w:r>
        <w:rPr>
          <w:rFonts w:ascii="Times New Roman" w:hAnsi="Times New Roman" w:eastAsia="Times New Roman"/>
          <w:b/>
          <w:i w:val="0"/>
          <w:sz w:val="32"/>
        </w:rPr>
        <w:t>Sample Research Paper</w:t>
      </w:r>
    </w:p>
    <w:p>
      <w:pPr>
        <w:spacing w:after="0" w:before="0" w:line="480" w:lineRule="auto"/>
        <w:ind w:firstLine="0" w:left="0"/>
      </w:pPr>
      <w:r>
        <w:rPr>
          <w:rFonts w:ascii="Times New Roman" w:hAnsi="Times New Roman" w:eastAsia="Times New Roman"/>
          <w:b w:val="0"/>
          <w:i w:val="0"/>
          <w:sz w:val="24"/>
        </w:rPr>
        <w:t>This short paper demonstrates how a Word table of contents behaves before the fields are updated.</w:t>
      </w:r>
    </w:p>
    <w:p>
      <w:pPr>
        <w:spacing w:after="0" w:before="0" w:line="480" w:lineRule="auto"/>
        <w:ind w:firstLine="0" w:left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Contents</w:t>
      </w:r>
    </w:p>
    <w:p>
      <w:pPr>
        <w:spacing w:after="0" w:before="0" w:line="480" w:lineRule="auto"/>
        <w:ind w:firstLine="0" w:left="0"/>
      </w:pPr>
      <w:r>
        <w:fldChar w:fldCharType="begin"/>
      </w:r>
      <w:r>
        <w:instrText xml:space="preserve"> TOC \o "1-2" \h \z \u </w:instrText>
      </w:r>
      <w:r>
        <w:fldChar w:fldCharType="separate"/>
      </w:r>
      <w:r>
        <w:t>Right-click to update field</w:t>
      </w:r>
      <w:r>
        <w:fldChar w:fldCharType="end"/>
      </w:r>
    </w:p>
    <w:p>
      <w:r>
        <w:br w:type="page"/>
      </w:r>
    </w:p>
    <w:p>
      <w:pPr>
        <w:spacing w:after="0" w:before="0" w:line="480" w:lineRule="auto"/>
        <w:ind w:firstLine="0" w:left="0"/>
        <w:jc w:val="left"/>
      </w:pPr>
      <w:r>
        <w:rPr>
          <w:rFonts w:ascii="Times New Roman" w:hAnsi="Times New Roman" w:eastAsia="Times New Roman"/>
          <w:b/>
          <w:i w:val="0"/>
          <w:sz w:val="32"/>
        </w:rPr>
        <w:t>Introduction</w:t>
      </w:r>
    </w:p>
    <w:p>
      <w:pPr>
        <w:spacing w:after="0" w:before="0" w:line="480" w:lineRule="auto"/>
        <w:ind w:firstLine="0" w:left="0"/>
      </w:pPr>
      <w:r>
        <w:rPr>
          <w:rFonts w:ascii="Times New Roman" w:hAnsi="Times New Roman" w:eastAsia="Times New Roman"/>
          <w:b w:val="0"/>
          <w:i w:val="0"/>
          <w:sz w:val="24"/>
        </w:rPr>
        <w:t>This short research paper is intentionally small so users can update the table of contents and immediately see the result.</w:t>
      </w:r>
    </w:p>
    <w:p>
      <w:pPr>
        <w:spacing w:after="0" w:before="0" w:line="480" w:lineRule="auto"/>
        <w:ind w:firstLine="0" w:left="0"/>
        <w:jc w:val="left"/>
      </w:pPr>
      <w:r>
        <w:rPr>
          <w:rFonts w:ascii="Times New Roman" w:hAnsi="Times New Roman" w:eastAsia="Times New Roman"/>
          <w:b/>
          <w:i w:val="0"/>
          <w:sz w:val="32"/>
        </w:rPr>
        <w:t>How the TOC Works</w:t>
      </w:r>
    </w:p>
    <w:p>
      <w:pPr>
        <w:spacing w:after="0" w:before="0" w:line="480" w:lineRule="auto"/>
        <w:ind w:firstLine="0" w:left="0"/>
      </w:pPr>
      <w:r>
        <w:rPr>
          <w:rFonts w:ascii="Times New Roman" w:hAnsi="Times New Roman" w:eastAsia="Times New Roman"/>
          <w:b w:val="0"/>
          <w:i w:val="0"/>
          <w:sz w:val="24"/>
        </w:rPr>
        <w:t>The TOC reads heading styles and page numbers from the document. When you update the field in Microsoft Word, the page numbers and entries populate automatically.</w:t>
      </w:r>
    </w:p>
    <w:p>
      <w:pPr>
        <w:spacing w:after="0" w:before="0" w:line="480" w:lineRule="auto"/>
        <w:ind w:firstLine="0" w:left="0"/>
        <w:jc w:val="left"/>
      </w:pPr>
      <w:r>
        <w:rPr>
          <w:rFonts w:ascii="Times New Roman" w:hAnsi="Times New Roman" w:eastAsia="Times New Roman"/>
          <w:b/>
          <w:i w:val="0"/>
          <w:sz w:val="32"/>
        </w:rPr>
        <w:t>Why Word Needs a Refresh</w:t>
      </w:r>
    </w:p>
    <w:p>
      <w:pPr>
        <w:spacing w:after="0" w:before="0" w:line="480" w:lineRule="auto"/>
        <w:ind w:firstLine="0" w:left="0"/>
      </w:pPr>
      <w:r>
        <w:rPr>
          <w:rFonts w:ascii="Times New Roman" w:hAnsi="Times New Roman" w:eastAsia="Times New Roman"/>
          <w:b w:val="0"/>
          <w:i w:val="0"/>
          <w:sz w:val="24"/>
        </w:rPr>
        <w:t>The sample stays un-updated on purpose so the user can click Update Field or press F9 and watch Word build the table of contents itself.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 w:after="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